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6E" w:rsidRPr="00B6076E" w:rsidRDefault="00B6076E" w:rsidP="00B6076E">
      <w:pPr>
        <w:pStyle w:val="Titre1"/>
        <w:shd w:val="clear" w:color="auto" w:fill="FFFFFF"/>
        <w:spacing w:before="0" w:after="375" w:line="269" w:lineRule="atLeast"/>
        <w:rPr>
          <w:rFonts w:ascii="Arial" w:hAnsi="Arial" w:cs="Arial"/>
          <w:color w:val="000000" w:themeColor="text1"/>
        </w:rPr>
      </w:pPr>
      <w:r w:rsidRPr="00B6076E">
        <w:rPr>
          <w:rFonts w:ascii="Arial" w:hAnsi="Arial" w:cs="Arial"/>
          <w:b/>
          <w:bCs/>
          <w:color w:val="000000" w:themeColor="text1"/>
        </w:rPr>
        <w:t>Diplôme National du Brevet (DNB)</w:t>
      </w:r>
    </w:p>
    <w:p w:rsidR="005A3223" w:rsidRPr="00B6076E" w:rsidRDefault="00523EF0" w:rsidP="005A3223">
      <w:pPr>
        <w:shd w:val="clear" w:color="auto" w:fill="FFFFFF"/>
        <w:spacing w:before="315" w:after="315" w:line="240" w:lineRule="auto"/>
        <w:outlineLvl w:val="2"/>
        <w:rPr>
          <w:rFonts w:ascii="Arial" w:eastAsia="Times New Roman" w:hAnsi="Arial" w:cs="Arial"/>
          <w:b/>
          <w:bCs/>
          <w:color w:val="008000"/>
          <w:sz w:val="27"/>
          <w:szCs w:val="27"/>
          <w:lang w:val="fr-FR"/>
        </w:rPr>
      </w:pPr>
      <w:r w:rsidRPr="00B6076E">
        <w:rPr>
          <w:rFonts w:ascii="Arial" w:eastAsia="Times New Roman" w:hAnsi="Arial" w:cs="Arial"/>
          <w:b/>
          <w:bCs/>
          <w:color w:val="008000"/>
          <w:sz w:val="27"/>
          <w:szCs w:val="27"/>
          <w:lang w:val="fr-FR"/>
        </w:rPr>
        <w:t>INSCRIPTION</w:t>
      </w:r>
    </w:p>
    <w:p w:rsidR="00B6076E" w:rsidRPr="003E63E1" w:rsidRDefault="00B6076E" w:rsidP="00B6076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0070C0"/>
          <w:lang/>
        </w:rPr>
      </w:pPr>
      <w:r w:rsidRPr="003E63E1">
        <w:rPr>
          <w:rFonts w:ascii="Arial" w:eastAsia="Times New Roman" w:hAnsi="Arial" w:cs="Arial"/>
          <w:i/>
          <w:color w:val="0070C0"/>
          <w:lang/>
        </w:rPr>
        <w:t>Communiqu</w:t>
      </w:r>
      <w:r w:rsidRPr="003E63E1">
        <w:rPr>
          <w:rFonts w:ascii="Arial" w:eastAsia="Times New Roman" w:hAnsi="Arial" w:cs="Arial"/>
          <w:i/>
          <w:color w:val="0070C0"/>
          <w:lang/>
        </w:rPr>
        <w:t>é académique - Inscriptions DNB</w:t>
      </w:r>
    </w:p>
    <w:p w:rsidR="00523EF0" w:rsidRPr="003E63E1" w:rsidRDefault="00B6076E" w:rsidP="00B6076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0070C0"/>
          <w:lang/>
        </w:rPr>
      </w:pPr>
      <w:r w:rsidRPr="003E63E1">
        <w:rPr>
          <w:rFonts w:ascii="Arial" w:eastAsia="Times New Roman" w:hAnsi="Arial" w:cs="Arial"/>
          <w:i/>
          <w:color w:val="0070C0"/>
          <w:lang/>
        </w:rPr>
        <w:t>Circulaire académique - Ouverture du registre de</w:t>
      </w:r>
      <w:bookmarkStart w:id="0" w:name="_GoBack"/>
      <w:bookmarkEnd w:id="0"/>
      <w:r w:rsidRPr="003E63E1">
        <w:rPr>
          <w:rFonts w:ascii="Arial" w:eastAsia="Times New Roman" w:hAnsi="Arial" w:cs="Arial"/>
          <w:i/>
          <w:color w:val="0070C0"/>
          <w:lang/>
        </w:rPr>
        <w:t>s inscriptions au DNB</w:t>
      </w:r>
    </w:p>
    <w:p w:rsidR="00B6076E" w:rsidRPr="009E585B" w:rsidRDefault="00B6076E" w:rsidP="009E585B">
      <w:pPr>
        <w:pStyle w:val="Titre1"/>
        <w:rPr>
          <w:rFonts w:eastAsia="Times New Roman"/>
          <w:b/>
          <w:color w:val="008000"/>
          <w:lang/>
        </w:rPr>
      </w:pPr>
      <w:r w:rsidRPr="009E585B">
        <w:rPr>
          <w:rFonts w:eastAsia="Times New Roman"/>
          <w:b/>
          <w:color w:val="008000"/>
          <w:lang/>
        </w:rPr>
        <w:t>Candidats individuels et CNED</w:t>
      </w:r>
    </w:p>
    <w:p w:rsidR="00B6076E" w:rsidRPr="003E63E1" w:rsidRDefault="00B6076E" w:rsidP="00B6076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/>
        </w:rPr>
      </w:pPr>
      <w:r w:rsidRPr="003E63E1">
        <w:rPr>
          <w:rFonts w:ascii="Arial" w:eastAsia="Times New Roman" w:hAnsi="Arial" w:cs="Arial"/>
          <w:color w:val="000000"/>
          <w:lang/>
        </w:rPr>
        <w:t xml:space="preserve">Les candidats individuels s'inscrivent du </w:t>
      </w:r>
      <w:r w:rsidRPr="003E63E1">
        <w:rPr>
          <w:rFonts w:ascii="Arial" w:eastAsia="Times New Roman" w:hAnsi="Arial" w:cs="Arial"/>
          <w:b/>
          <w:color w:val="000000"/>
          <w:lang/>
        </w:rPr>
        <w:t>lundi 13 novembre 2023 au vendredi 15 décembre 2023</w:t>
      </w:r>
      <w:r w:rsidRPr="003E63E1">
        <w:rPr>
          <w:rFonts w:ascii="Arial" w:eastAsia="Times New Roman" w:hAnsi="Arial" w:cs="Arial"/>
          <w:color w:val="000000"/>
          <w:lang/>
        </w:rPr>
        <w:t xml:space="preserve"> à l'adresse suivante: </w:t>
      </w:r>
      <w:r w:rsidRPr="003E63E1">
        <w:rPr>
          <w:rFonts w:ascii="Arial" w:eastAsia="Times New Roman" w:hAnsi="Arial" w:cs="Arial"/>
          <w:i/>
          <w:color w:val="000000"/>
          <w:lang/>
        </w:rPr>
        <w:t>https://cyclades.education.gouv.fr/cyccandidat/portal/</w:t>
      </w:r>
    </w:p>
    <w:p w:rsidR="009E585B" w:rsidRPr="009E585B" w:rsidRDefault="009E585B" w:rsidP="009E585B">
      <w:pPr>
        <w:pStyle w:val="Titre1"/>
        <w:contextualSpacing/>
        <w:rPr>
          <w:rFonts w:eastAsia="Times New Roman"/>
          <w:b/>
          <w:color w:val="008000"/>
          <w:lang w:val="fr-FR"/>
        </w:rPr>
      </w:pPr>
      <w:r w:rsidRPr="009E585B">
        <w:rPr>
          <w:rFonts w:eastAsia="Times New Roman"/>
          <w:b/>
          <w:color w:val="008000"/>
          <w:lang w:val="fr-FR"/>
        </w:rPr>
        <w:t>Épreuves candidats</w:t>
      </w:r>
    </w:p>
    <w:p w:rsidR="009E585B" w:rsidRDefault="00B6076E" w:rsidP="009E585B">
      <w:pPr>
        <w:pStyle w:val="Titre2"/>
        <w:contextualSpacing/>
        <w:rPr>
          <w:rFonts w:eastAsia="Times New Roman"/>
          <w:lang w:val="fr-FR"/>
        </w:rPr>
      </w:pPr>
      <w:r w:rsidRPr="00B6076E">
        <w:rPr>
          <w:rFonts w:eastAsia="Times New Roman"/>
          <w:lang w:val="fr-FR"/>
        </w:rPr>
        <w:t>1 — Épreuves écrites communes</w:t>
      </w:r>
    </w:p>
    <w:p w:rsidR="009E585B" w:rsidRPr="003E63E1" w:rsidRDefault="00B6076E" w:rsidP="009E585B">
      <w:pPr>
        <w:pStyle w:val="Titre2"/>
        <w:contextualSpacing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3E63E1">
        <w:rPr>
          <w:rFonts w:ascii="Arial" w:eastAsia="Times New Roman" w:hAnsi="Arial" w:cs="Arial"/>
          <w:color w:val="000000"/>
          <w:sz w:val="22"/>
          <w:szCs w:val="22"/>
          <w:lang w:val="fr-FR"/>
        </w:rPr>
        <w:t>Les épreuves écrites du diplôme national du brevet</w:t>
      </w:r>
      <w:r w:rsidR="009E585B" w:rsidRPr="003E63E1">
        <w:rPr>
          <w:rFonts w:ascii="Arial" w:eastAsia="Times New Roman" w:hAnsi="Arial" w:cs="Arial"/>
          <w:color w:val="000000"/>
          <w:sz w:val="22"/>
          <w:szCs w:val="22"/>
          <w:lang w:val="fr-FR"/>
        </w:rPr>
        <w:t>,</w:t>
      </w:r>
      <w:r w:rsidRPr="003E63E1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communes à tous les candidats</w:t>
      </w:r>
      <w:r w:rsidR="009E585B" w:rsidRPr="003E63E1">
        <w:rPr>
          <w:rFonts w:ascii="Arial" w:eastAsia="Times New Roman" w:hAnsi="Arial" w:cs="Arial"/>
          <w:color w:val="000000"/>
          <w:sz w:val="22"/>
          <w:szCs w:val="22"/>
          <w:lang w:val="fr-FR"/>
        </w:rPr>
        <w:t>,</w:t>
      </w:r>
      <w:r w:rsidRPr="003E63E1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auront lieu les lundi 1er et mardi 2 juillet 2024 pour la session normale et les jeudi 19 et vendredi 20 septembre 2024 pour la session de remplacement, selon les modalités définies respectivement en annexes I et II (heure de Paris).</w:t>
      </w:r>
    </w:p>
    <w:p w:rsidR="003E63E1" w:rsidRPr="003E63E1" w:rsidRDefault="003E63E1" w:rsidP="003E63E1">
      <w:pPr>
        <w:rPr>
          <w:lang w:val="fr-FR"/>
        </w:rPr>
      </w:pPr>
    </w:p>
    <w:p w:rsidR="009E585B" w:rsidRDefault="00B6076E" w:rsidP="009E585B">
      <w:pPr>
        <w:pStyle w:val="Titre2"/>
        <w:contextualSpacing/>
        <w:rPr>
          <w:rFonts w:eastAsia="Times New Roman"/>
          <w:lang w:val="fr-FR"/>
        </w:rPr>
      </w:pPr>
      <w:r w:rsidRPr="00B6076E">
        <w:rPr>
          <w:rFonts w:eastAsia="Times New Roman"/>
          <w:lang w:val="fr-FR"/>
        </w:rPr>
        <w:t>2 — Épreuve écrite spécifique</w:t>
      </w:r>
    </w:p>
    <w:p w:rsidR="00B6076E" w:rsidRPr="003E63E1" w:rsidRDefault="00B6076E" w:rsidP="009E585B">
      <w:pPr>
        <w:pStyle w:val="Titre2"/>
        <w:contextualSpacing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3E63E1">
        <w:rPr>
          <w:rFonts w:ascii="Arial" w:eastAsia="Times New Roman" w:hAnsi="Arial" w:cs="Arial"/>
          <w:color w:val="000000"/>
          <w:sz w:val="22"/>
          <w:szCs w:val="22"/>
          <w:lang w:val="fr-FR"/>
        </w:rPr>
        <w:t>L’épreuve de langue vivante étrangère spécifique aux candidats individuels se tiendra le mardi 2 juillet 2024 (après-midi) pour la session normale et le vendredi 20 septembre 2024 (après-midi) pour la session de remplacement, selon les modalités définies respectivement en annexes I et II.</w:t>
      </w:r>
    </w:p>
    <w:p w:rsidR="009E585B" w:rsidRPr="009E585B" w:rsidRDefault="009E585B" w:rsidP="009E585B">
      <w:pPr>
        <w:pStyle w:val="Titre1"/>
        <w:rPr>
          <w:rFonts w:eastAsia="Times New Roman"/>
          <w:b/>
          <w:color w:val="008000"/>
          <w:lang/>
        </w:rPr>
      </w:pPr>
      <w:r w:rsidRPr="009E585B">
        <w:rPr>
          <w:rFonts w:eastAsia="Times New Roman"/>
          <w:b/>
          <w:color w:val="008000"/>
          <w:lang/>
        </w:rPr>
        <w:t>Fin de la session</w:t>
      </w:r>
    </w:p>
    <w:p w:rsidR="009E585B" w:rsidRPr="003E63E1" w:rsidRDefault="009E585B" w:rsidP="009E585B">
      <w:pPr>
        <w:pStyle w:val="Titre1"/>
        <w:rPr>
          <w:rFonts w:ascii="Arial" w:eastAsia="Times New Roman" w:hAnsi="Arial" w:cs="Arial"/>
          <w:color w:val="000000"/>
          <w:sz w:val="22"/>
          <w:szCs w:val="22"/>
          <w:lang/>
        </w:rPr>
      </w:pPr>
      <w:r w:rsidRPr="003E63E1">
        <w:rPr>
          <w:rFonts w:ascii="Arial" w:eastAsia="Times New Roman" w:hAnsi="Arial" w:cs="Arial"/>
          <w:color w:val="000000"/>
          <w:sz w:val="22"/>
          <w:szCs w:val="22"/>
          <w:lang/>
        </w:rPr>
        <w:t xml:space="preserve">La session se terminera au plus tard le </w:t>
      </w:r>
      <w:r w:rsidRPr="003E63E1">
        <w:rPr>
          <w:rFonts w:ascii="Arial" w:eastAsia="Times New Roman" w:hAnsi="Arial" w:cs="Arial"/>
          <w:b/>
          <w:color w:val="000000"/>
          <w:sz w:val="22"/>
          <w:szCs w:val="22"/>
          <w:lang/>
        </w:rPr>
        <w:t>jeudi 11 juillet 2024</w:t>
      </w:r>
      <w:r w:rsidRPr="003E63E1">
        <w:rPr>
          <w:rFonts w:ascii="Arial" w:eastAsia="Times New Roman" w:hAnsi="Arial" w:cs="Arial"/>
          <w:color w:val="000000"/>
          <w:sz w:val="22"/>
          <w:szCs w:val="22"/>
          <w:lang/>
        </w:rPr>
        <w:t xml:space="preserve"> au soir pour tous les examens.</w:t>
      </w:r>
    </w:p>
    <w:p w:rsidR="009E585B" w:rsidRDefault="009E585B" w:rsidP="009E585B">
      <w:pPr>
        <w:rPr>
          <w:lang/>
        </w:rPr>
      </w:pPr>
    </w:p>
    <w:p w:rsidR="009E585B" w:rsidRPr="009E585B" w:rsidRDefault="009E585B" w:rsidP="009E585B">
      <w:pPr>
        <w:pStyle w:val="Titre1"/>
        <w:rPr>
          <w:b/>
          <w:color w:val="008000"/>
        </w:rPr>
      </w:pPr>
      <w:r w:rsidRPr="009E585B">
        <w:rPr>
          <w:b/>
          <w:color w:val="008000"/>
        </w:rPr>
        <w:t>Annexe(s)</w:t>
      </w:r>
    </w:p>
    <w:p w:rsidR="009E585B" w:rsidRPr="009E585B" w:rsidRDefault="009E585B" w:rsidP="009E585B">
      <w:pPr>
        <w:rPr>
          <w:rStyle w:val="file"/>
          <w:rFonts w:ascii="Arial" w:hAnsi="Arial" w:cs="Arial"/>
          <w:color w:val="000000"/>
          <w:sz w:val="21"/>
          <w:szCs w:val="21"/>
        </w:rPr>
      </w:pPr>
      <w:hyperlink r:id="rId5" w:tgtFrame="_blank" w:tooltip="Télécharger le document Annexe I — Session normale 2024 : calendrier des épreuves écrites du diplôme national du brevet (pdf - 128.74   Ko - Nouvelle fenêtre)" w:history="1">
        <w:r w:rsidRPr="009E585B">
          <w:rPr>
            <w:rStyle w:val="Lienhypertexte"/>
            <w:rFonts w:ascii="Arial" w:hAnsi="Arial" w:cs="Arial"/>
            <w:b/>
            <w:bCs/>
            <w:color w:val="000000"/>
            <w:sz w:val="21"/>
            <w:szCs w:val="21"/>
          </w:rPr>
          <w:t>Annexe I — Session normale 2024 : calendrier des épreuves écrites du diplôme national du brevet</w:t>
        </w:r>
      </w:hyperlink>
    </w:p>
    <w:p w:rsidR="009E585B" w:rsidRPr="009E585B" w:rsidRDefault="009E585B" w:rsidP="009E585B">
      <w:pPr>
        <w:rPr>
          <w:rFonts w:ascii="Arial" w:hAnsi="Arial" w:cs="Arial"/>
          <w:color w:val="000000"/>
          <w:sz w:val="21"/>
          <w:szCs w:val="21"/>
        </w:rPr>
      </w:pPr>
      <w:hyperlink r:id="rId6" w:tgtFrame="_blank" w:tooltip="Télécharger le document Annexe II — Session de remplacement 2024 : calendrier des épreuves écrites du diplôme national du brevet (pdf - 105.17   Ko - Nouvelle fenêtre)" w:history="1">
        <w:r w:rsidRPr="009E585B">
          <w:rPr>
            <w:rStyle w:val="Lienhypertexte"/>
            <w:rFonts w:ascii="Arial" w:hAnsi="Arial" w:cs="Arial"/>
            <w:b/>
            <w:bCs/>
            <w:color w:val="000000"/>
            <w:sz w:val="21"/>
            <w:szCs w:val="21"/>
          </w:rPr>
          <w:t>Annexe II — Session de remplacement 2024 : calendrier des épreuves écrites du diplôme national du brevet</w:t>
        </w:r>
      </w:hyperlink>
    </w:p>
    <w:p w:rsidR="009E585B" w:rsidRPr="009E585B" w:rsidRDefault="009E585B" w:rsidP="009E585B">
      <w:pPr>
        <w:pStyle w:val="Titre1"/>
        <w:rPr>
          <w:rFonts w:eastAsia="Times New Roman"/>
          <w:b/>
          <w:color w:val="008000"/>
          <w:lang w:val="fr-FR"/>
        </w:rPr>
      </w:pPr>
      <w:r w:rsidRPr="009E585B">
        <w:rPr>
          <w:rFonts w:eastAsia="Times New Roman"/>
          <w:b/>
          <w:color w:val="008000"/>
          <w:lang w:val="fr-FR"/>
        </w:rPr>
        <w:t>Contact</w:t>
      </w:r>
    </w:p>
    <w:p w:rsidR="005A3223" w:rsidRPr="00B6076E" w:rsidRDefault="005A3223" w:rsidP="005A322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B6076E">
        <w:rPr>
          <w:rFonts w:ascii="Arial" w:eastAsia="Times New Roman" w:hAnsi="Arial" w:cs="Arial"/>
          <w:b/>
          <w:bCs/>
          <w:color w:val="000000"/>
          <w:sz w:val="21"/>
          <w:szCs w:val="21"/>
          <w:lang/>
        </w:rPr>
        <w:t>Adresse postale</w:t>
      </w:r>
    </w:p>
    <w:p w:rsidR="0012155B" w:rsidRPr="009E585B" w:rsidRDefault="005A3223" w:rsidP="005A322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val="fr-FR"/>
        </w:rPr>
      </w:pPr>
      <w:r w:rsidRPr="009E585B">
        <w:rPr>
          <w:rFonts w:ascii="Arial" w:eastAsia="Times New Roman" w:hAnsi="Arial" w:cs="Arial"/>
          <w:color w:val="000000"/>
          <w:lang/>
        </w:rPr>
        <w:t xml:space="preserve">Rectorat de </w:t>
      </w:r>
      <w:r w:rsidR="0012155B" w:rsidRPr="009E585B">
        <w:rPr>
          <w:rFonts w:ascii="Arial" w:eastAsia="Times New Roman" w:hAnsi="Arial" w:cs="Arial"/>
          <w:color w:val="000000"/>
          <w:lang w:val="fr-FR"/>
        </w:rPr>
        <w:t>Guyane</w:t>
      </w:r>
      <w:r w:rsidRPr="009E585B">
        <w:rPr>
          <w:rFonts w:ascii="Arial" w:eastAsia="Times New Roman" w:hAnsi="Arial" w:cs="Arial"/>
          <w:color w:val="000000"/>
          <w:lang/>
        </w:rPr>
        <w:br/>
        <w:t>Direction de</w:t>
      </w:r>
      <w:r w:rsidR="009E585B" w:rsidRPr="009E585B">
        <w:rPr>
          <w:rFonts w:ascii="Arial" w:eastAsia="Times New Roman" w:hAnsi="Arial" w:cs="Arial"/>
          <w:color w:val="000000"/>
          <w:lang/>
        </w:rPr>
        <w:t>s Examens et Concours</w:t>
      </w:r>
      <w:r w:rsidR="009E585B" w:rsidRPr="009E585B">
        <w:rPr>
          <w:rFonts w:ascii="Arial" w:eastAsia="Times New Roman" w:hAnsi="Arial" w:cs="Arial"/>
          <w:color w:val="000000"/>
          <w:lang/>
        </w:rPr>
        <w:br/>
      </w:r>
      <w:r w:rsidR="009E585B" w:rsidRPr="009E585B">
        <w:rPr>
          <w:rFonts w:ascii="Arial" w:eastAsia="Times New Roman" w:hAnsi="Arial" w:cs="Arial"/>
          <w:color w:val="000000"/>
          <w:lang w:val="fr-FR"/>
        </w:rPr>
        <w:t>DEC 1</w:t>
      </w:r>
    </w:p>
    <w:p w:rsidR="009E585B" w:rsidRPr="009E585B" w:rsidRDefault="009E585B" w:rsidP="009E585B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9E585B">
        <w:rPr>
          <w:rFonts w:ascii="Arial" w:eastAsia="Times New Roman" w:hAnsi="Arial" w:cs="Arial"/>
          <w:lang w:val="fr-FR" w:eastAsia="fr-FR"/>
        </w:rPr>
        <w:t xml:space="preserve">CEPEROU, Place Léopold </w:t>
      </w:r>
      <w:proofErr w:type="spellStart"/>
      <w:r w:rsidRPr="009E585B">
        <w:rPr>
          <w:rFonts w:ascii="Arial" w:eastAsia="Times New Roman" w:hAnsi="Arial" w:cs="Arial"/>
          <w:lang w:val="fr-FR" w:eastAsia="fr-FR"/>
        </w:rPr>
        <w:t>Heder</w:t>
      </w:r>
      <w:proofErr w:type="spellEnd"/>
      <w:r w:rsidRPr="009E585B">
        <w:rPr>
          <w:rFonts w:ascii="Arial" w:eastAsia="Times New Roman" w:hAnsi="Arial" w:cs="Arial"/>
          <w:lang w:val="fr-FR" w:eastAsia="fr-FR"/>
        </w:rPr>
        <w:t xml:space="preserve"> BP6011</w:t>
      </w:r>
    </w:p>
    <w:p w:rsidR="009E585B" w:rsidRPr="009E585B" w:rsidRDefault="009E585B" w:rsidP="009E585B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9E585B">
        <w:rPr>
          <w:rFonts w:ascii="Arial" w:eastAsia="Times New Roman" w:hAnsi="Arial" w:cs="Arial"/>
          <w:lang w:val="fr-FR" w:eastAsia="fr-FR"/>
        </w:rPr>
        <w:t>97306 CAYENNE CEDEX</w:t>
      </w:r>
    </w:p>
    <w:p w:rsidR="005A3223" w:rsidRPr="00B6076E" w:rsidRDefault="005A3223" w:rsidP="005A322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B6076E">
        <w:rPr>
          <w:rFonts w:ascii="Arial" w:eastAsia="Times New Roman" w:hAnsi="Arial" w:cs="Arial"/>
          <w:color w:val="000000"/>
          <w:sz w:val="21"/>
          <w:szCs w:val="21"/>
          <w:lang/>
        </w:rPr>
        <w:br/>
      </w:r>
      <w:r w:rsidRPr="00B6076E">
        <w:rPr>
          <w:rFonts w:ascii="Arial" w:eastAsia="Times New Roman" w:hAnsi="Arial" w:cs="Arial"/>
          <w:b/>
          <w:bCs/>
          <w:color w:val="000000"/>
          <w:sz w:val="21"/>
          <w:szCs w:val="21"/>
          <w:lang/>
        </w:rPr>
        <w:t>Courriel</w:t>
      </w:r>
    </w:p>
    <w:p w:rsidR="008E1C1E" w:rsidRPr="00B6076E" w:rsidRDefault="003E63E1" w:rsidP="009E585B">
      <w:pPr>
        <w:shd w:val="clear" w:color="auto" w:fill="FFFFFF"/>
        <w:spacing w:line="240" w:lineRule="auto"/>
        <w:rPr>
          <w:rFonts w:ascii="Arial" w:hAnsi="Arial" w:cs="Arial"/>
        </w:rPr>
      </w:pPr>
      <w:hyperlink r:id="rId7" w:history="1">
        <w:r w:rsidR="004B6F86" w:rsidRPr="00B6076E">
          <w:rPr>
            <w:rStyle w:val="Lienhypertexte"/>
            <w:rFonts w:ascii="Arial" w:eastAsia="Times New Roman" w:hAnsi="Arial" w:cs="Arial"/>
            <w:sz w:val="21"/>
            <w:szCs w:val="21"/>
            <w:lang/>
          </w:rPr>
          <w:t>dnb@ac-</w:t>
        </w:r>
        <w:r w:rsidR="004B6F86" w:rsidRPr="00B6076E">
          <w:rPr>
            <w:rStyle w:val="Lienhypertexte"/>
            <w:rFonts w:ascii="Arial" w:eastAsia="Times New Roman" w:hAnsi="Arial" w:cs="Arial"/>
            <w:sz w:val="21"/>
            <w:szCs w:val="21"/>
            <w:lang w:val="fr-FR"/>
          </w:rPr>
          <w:t>guyane</w:t>
        </w:r>
        <w:r w:rsidR="004B6F86" w:rsidRPr="00B6076E">
          <w:rPr>
            <w:rStyle w:val="Lienhypertexte"/>
            <w:rFonts w:ascii="Arial" w:eastAsia="Times New Roman" w:hAnsi="Arial" w:cs="Arial"/>
            <w:sz w:val="21"/>
            <w:szCs w:val="21"/>
            <w:lang/>
          </w:rPr>
          <w:t>.fr</w:t>
        </w:r>
      </w:hyperlink>
    </w:p>
    <w:sectPr w:rsidR="008E1C1E" w:rsidRPr="00B6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7B9"/>
    <w:multiLevelType w:val="multilevel"/>
    <w:tmpl w:val="9E3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73AB8"/>
    <w:multiLevelType w:val="multilevel"/>
    <w:tmpl w:val="C54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96522"/>
    <w:multiLevelType w:val="multilevel"/>
    <w:tmpl w:val="4C2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A3781"/>
    <w:multiLevelType w:val="multilevel"/>
    <w:tmpl w:val="23AE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23"/>
    <w:rsid w:val="00010D75"/>
    <w:rsid w:val="0012155B"/>
    <w:rsid w:val="003E391C"/>
    <w:rsid w:val="003E63E1"/>
    <w:rsid w:val="004B6F86"/>
    <w:rsid w:val="00523EF0"/>
    <w:rsid w:val="005A3223"/>
    <w:rsid w:val="008E1C1E"/>
    <w:rsid w:val="009E585B"/>
    <w:rsid w:val="00B6076E"/>
    <w:rsid w:val="00C12701"/>
    <w:rsid w:val="00D220C7"/>
    <w:rsid w:val="00D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8B2B"/>
  <w15:chartTrackingRefBased/>
  <w15:docId w15:val="{40AF4A38-82C9-4E1E-9C8A-8ED8A95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0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0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60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F8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6F86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B6076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60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60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">
    <w:name w:val="file"/>
    <w:basedOn w:val="Policepardfaut"/>
    <w:rsid w:val="009E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9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219">
                  <w:marLeft w:val="0"/>
                  <w:marRight w:val="4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027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4152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247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369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25929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833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3451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3464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066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EAEAEA"/>
                        <w:left w:val="single" w:sz="6" w:space="11" w:color="EAEAEA"/>
                        <w:bottom w:val="single" w:sz="6" w:space="15" w:color="EAEAEA"/>
                        <w:right w:val="single" w:sz="6" w:space="11" w:color="EAEAEA"/>
                      </w:divBdr>
                      <w:divsChild>
                        <w:div w:id="4689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78819">
                      <w:marLeft w:val="0"/>
                      <w:marRight w:val="0"/>
                      <w:marTop w:val="150"/>
                      <w:marBottom w:val="450"/>
                      <w:divBdr>
                        <w:top w:val="single" w:sz="6" w:space="15" w:color="EAEAEA"/>
                        <w:left w:val="single" w:sz="6" w:space="11" w:color="EAEAEA"/>
                        <w:bottom w:val="single" w:sz="6" w:space="15" w:color="EAEAEA"/>
                        <w:right w:val="single" w:sz="6" w:space="11" w:color="EAEAEA"/>
                      </w:divBdr>
                      <w:divsChild>
                        <w:div w:id="2074113004">
                          <w:marLeft w:val="0"/>
                          <w:marRight w:val="0"/>
                          <w:marTop w:val="12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b@ac-guya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sites/default/files/ensel950_annexe-2.pdf" TargetMode="External"/><Relationship Id="rId5" Type="http://schemas.openxmlformats.org/officeDocument/2006/relationships/hyperlink" Target="https://www.education.gouv.fr/sites/default/files/ensel950_annexe-1_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MEDAILLE</dc:creator>
  <cp:keywords/>
  <dc:description/>
  <cp:lastModifiedBy>ceuphrosine</cp:lastModifiedBy>
  <cp:revision>3</cp:revision>
  <dcterms:created xsi:type="dcterms:W3CDTF">2024-01-15T13:13:00Z</dcterms:created>
  <dcterms:modified xsi:type="dcterms:W3CDTF">2024-01-15T13:56:00Z</dcterms:modified>
</cp:coreProperties>
</file>