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86F" w14:textId="77777777" w:rsidR="000C6879" w:rsidRPr="00AF0D95" w:rsidRDefault="00922795" w:rsidP="00066770">
      <w:pPr>
        <w:pStyle w:val="Titre1"/>
        <w:tabs>
          <w:tab w:val="center" w:pos="5245"/>
          <w:tab w:val="left" w:pos="6750"/>
        </w:tabs>
        <w:ind w:right="-427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="000C6879" w:rsidRPr="00AF0D95">
        <w:rPr>
          <w:sz w:val="28"/>
          <w:szCs w:val="28"/>
        </w:rPr>
        <w:t>Fiche de poste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D637E8" w14:paraId="0C6333F6" w14:textId="77777777" w:rsidTr="000124E1">
        <w:trPr>
          <w:cantSplit/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14:paraId="1EBB2410" w14:textId="77777777" w:rsidR="000C6879" w:rsidRPr="00AF0D95" w:rsidRDefault="000C7392" w:rsidP="000C7392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Fonction</w:t>
            </w:r>
            <w:r w:rsidR="0065010B" w:rsidRPr="00AF0D95">
              <w:rPr>
                <w:rFonts w:ascii="Arial" w:hAnsi="Arial" w:cs="Arial"/>
                <w:sz w:val="20"/>
                <w:szCs w:val="20"/>
              </w:rPr>
              <w:t>s</w:t>
            </w:r>
            <w:r w:rsidR="00EF46E4" w:rsidRPr="00AF0D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360E5" w14:paraId="68487D2F" w14:textId="77777777" w:rsidTr="000124E1">
        <w:trPr>
          <w:cantSplit/>
          <w:trHeight w:val="515"/>
        </w:trPr>
        <w:tc>
          <w:tcPr>
            <w:tcW w:w="9923" w:type="dxa"/>
            <w:vAlign w:val="center"/>
          </w:tcPr>
          <w:p w14:paraId="54CD160B" w14:textId="77777777" w:rsidR="00B360E5" w:rsidRPr="00AF0D95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38E3E" w14:textId="77777777" w:rsidR="00B360E5" w:rsidRPr="00AF0D95" w:rsidRDefault="000C7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Métier ou e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mploi type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0104D019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262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010B">
              <w:rPr>
                <w:rFonts w:ascii="Arial" w:hAnsi="Arial" w:cs="Arial"/>
                <w:b/>
                <w:bCs/>
                <w:sz w:val="12"/>
                <w:szCs w:val="12"/>
              </w:rPr>
              <w:t>REME, REFERENS, BIBLIO</w:t>
            </w:r>
            <w:r w:rsidR="00C95549">
              <w:rPr>
                <w:rFonts w:ascii="Arial" w:hAnsi="Arial" w:cs="Arial"/>
                <w:b/>
                <w:bCs/>
                <w:sz w:val="12"/>
                <w:szCs w:val="12"/>
              </w:rPr>
              <w:t>FIL</w:t>
            </w:r>
          </w:p>
          <w:p w14:paraId="30AFEDF4" w14:textId="77777777" w:rsidR="0052625A" w:rsidRDefault="005262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37E8" w:rsidRPr="00D637E8" w14:paraId="123914BF" w14:textId="77777777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3FF76DB8" w14:textId="77777777" w:rsidR="00D637E8" w:rsidRPr="00AF0D95" w:rsidRDefault="00D637E8" w:rsidP="000C7392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Fiche descriptive d</w:t>
            </w:r>
            <w:r w:rsidR="000C7392" w:rsidRPr="00AF0D95">
              <w:rPr>
                <w:rFonts w:ascii="Arial" w:hAnsi="Arial" w:cs="Arial"/>
                <w:sz w:val="20"/>
                <w:szCs w:val="20"/>
              </w:rPr>
              <w:t>u poste</w:t>
            </w:r>
            <w:r w:rsidRPr="00AF0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7E8" w14:paraId="417F0F46" w14:textId="77777777" w:rsidTr="00970849">
        <w:trPr>
          <w:cantSplit/>
          <w:trHeight w:val="1084"/>
        </w:trPr>
        <w:tc>
          <w:tcPr>
            <w:tcW w:w="9923" w:type="dxa"/>
            <w:vAlign w:val="center"/>
          </w:tcPr>
          <w:p w14:paraId="32DDA241" w14:textId="77777777" w:rsidR="007B677B" w:rsidRPr="00AF0D95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A65A4C" w14:textId="77777777" w:rsidR="00D637E8" w:rsidRPr="00AF0D95" w:rsidRDefault="00D6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</w:p>
          <w:p w14:paraId="37E308C6" w14:textId="77777777" w:rsidR="00B360E5" w:rsidRDefault="00B36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474D1" w14:textId="77777777" w:rsidR="00B360E5" w:rsidRPr="00970849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0922415" w14:textId="77777777" w:rsidR="00B360E5" w:rsidRDefault="00B360E5" w:rsidP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E8" w14:paraId="531B4437" w14:textId="77777777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4279BB82" w14:textId="77777777" w:rsidR="00D637E8" w:rsidRPr="00AF0D95" w:rsidRDefault="0065010B" w:rsidP="0065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B360E5" w14:paraId="6CCD5BB8" w14:textId="77777777" w:rsidTr="000124E1">
        <w:trPr>
          <w:cantSplit/>
          <w:trHeight w:val="515"/>
        </w:trPr>
        <w:tc>
          <w:tcPr>
            <w:tcW w:w="9923" w:type="dxa"/>
            <w:vAlign w:val="center"/>
          </w:tcPr>
          <w:p w14:paraId="5814D196" w14:textId="77777777" w:rsidR="00B360E5" w:rsidRDefault="00B360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B95F01" w14:textId="77777777" w:rsidR="00B360E5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F7E7857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DB6651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Géographique :</w:t>
            </w:r>
          </w:p>
          <w:p w14:paraId="78F0FA8D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C8FE37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879" w14:paraId="6B51ABF7" w14:textId="77777777" w:rsidTr="000124E1">
        <w:trPr>
          <w:cantSplit/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1D449696" w14:textId="77777777" w:rsidR="000C6879" w:rsidRPr="00AF0D95" w:rsidRDefault="0065010B" w:rsidP="00650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52625A" w14:paraId="1CE2ABB4" w14:textId="77777777" w:rsidTr="000124E1">
        <w:trPr>
          <w:cantSplit/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14:paraId="373F1AC4" w14:textId="77777777" w:rsidR="0028358D" w:rsidRDefault="0028358D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F2AABF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14:paraId="1A8D1730" w14:textId="77777777" w:rsidR="0052625A" w:rsidRDefault="0052625A" w:rsidP="0065010B">
            <w:pPr>
              <w:pStyle w:val="Titre1"/>
              <w:spacing w:before="0" w:after="0"/>
              <w:rPr>
                <w:sz w:val="18"/>
                <w:szCs w:val="18"/>
              </w:rPr>
            </w:pPr>
          </w:p>
          <w:p w14:paraId="31BF4FF3" w14:textId="77777777" w:rsidR="008F0CDF" w:rsidRDefault="008F0CDF" w:rsidP="0065010B"/>
          <w:p w14:paraId="136AEA02" w14:textId="77777777" w:rsidR="008F0CDF" w:rsidRDefault="008F0CDF" w:rsidP="0065010B"/>
          <w:p w14:paraId="07A00235" w14:textId="77777777" w:rsidR="0065010B" w:rsidRDefault="0065010B" w:rsidP="0065010B"/>
          <w:p w14:paraId="20815691" w14:textId="77777777" w:rsidR="0065010B" w:rsidRPr="0065010B" w:rsidRDefault="0065010B" w:rsidP="0065010B"/>
        </w:tc>
      </w:tr>
      <w:tr w:rsidR="0065010B" w14:paraId="6935091D" w14:textId="77777777" w:rsidTr="000124E1">
        <w:trPr>
          <w:cantSplit/>
          <w:trHeight w:val="690"/>
        </w:trPr>
        <w:tc>
          <w:tcPr>
            <w:tcW w:w="9923" w:type="dxa"/>
            <w:vAlign w:val="center"/>
          </w:tcPr>
          <w:p w14:paraId="3EE1E69E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(NBI</w:t>
            </w:r>
            <w:r w:rsidR="008F0CDF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E673C">
              <w:rPr>
                <w:rFonts w:ascii="Arial" w:hAnsi="Arial" w:cs="Arial"/>
                <w:b/>
                <w:bCs/>
                <w:sz w:val="20"/>
                <w:szCs w:val="20"/>
              </w:rPr>
              <w:t>régime indemnitaire</w:t>
            </w:r>
            <w:r w:rsidR="00A84A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groupe de </w:t>
            </w:r>
            <w:proofErr w:type="gramStart"/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>fonctions  IFSE</w:t>
            </w:r>
            <w:proofErr w:type="gramEnd"/>
            <w:r w:rsidR="00FE13A3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14:paraId="7B590726" w14:textId="77777777" w:rsidR="0065010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742F26" w14:textId="77777777" w:rsidR="008F0CDF" w:rsidRDefault="008F0CDF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417F7A" w14:textId="77777777" w:rsidR="0065010B" w:rsidRPr="007B677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E9474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 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E94740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 agents encadrés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par catégorie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14:paraId="48C4276A" w14:textId="77777777" w:rsid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8DAE9" w14:textId="77777777" w:rsidR="0065010B" w:rsidRDefault="00E94740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NON-</w:t>
            </w:r>
            <w:r w:rsidR="00650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OUI  </w:t>
            </w:r>
          </w:p>
          <w:p w14:paraId="4262F3F0" w14:textId="77777777" w:rsidR="0065010B" w:rsidRP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10B" w14:paraId="7ABE4520" w14:textId="77777777" w:rsidTr="000124E1">
        <w:trPr>
          <w:cantSplit/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32AB8FF4" w14:textId="77777777" w:rsidR="0065010B" w:rsidRPr="00AF0D95" w:rsidRDefault="0065010B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Compétences</w:t>
            </w:r>
            <w:r w:rsidR="001767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10B" w:rsidRPr="00AF0D95" w14:paraId="18989D61" w14:textId="77777777" w:rsidTr="000124E1">
        <w:trPr>
          <w:cantSplit/>
          <w:trHeight w:val="677"/>
        </w:trPr>
        <w:tc>
          <w:tcPr>
            <w:tcW w:w="9923" w:type="dxa"/>
          </w:tcPr>
          <w:p w14:paraId="706ED362" w14:textId="77777777" w:rsidR="00AF0D95" w:rsidRDefault="00AF0D95" w:rsidP="00AF0D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0530E" w14:textId="77777777" w:rsidR="0065010B" w:rsidRPr="00AF0D95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14:paraId="156F350D" w14:textId="77777777" w:rsidR="0065010B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2FBF4" w14:textId="77777777" w:rsidR="00AF0D95" w:rsidRPr="00AF0D95" w:rsidRDefault="00AF0D9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14:paraId="508EDD29" w14:textId="77777777" w:rsidTr="000124E1">
        <w:trPr>
          <w:cantSplit/>
          <w:trHeight w:val="677"/>
        </w:trPr>
        <w:tc>
          <w:tcPr>
            <w:tcW w:w="9923" w:type="dxa"/>
          </w:tcPr>
          <w:p w14:paraId="31DA4EA2" w14:textId="77777777" w:rsidR="0065010B" w:rsidRPr="00AF0D95" w:rsidRDefault="00650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75FC4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Savoir faire</w:t>
            </w:r>
            <w:proofErr w:type="spellEnd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78F19D8B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5D84D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B7F715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10B" w14:paraId="2CF0CB4B" w14:textId="77777777" w:rsidTr="000124E1">
        <w:trPr>
          <w:cantSplit/>
          <w:trHeight w:val="677"/>
        </w:trPr>
        <w:tc>
          <w:tcPr>
            <w:tcW w:w="9923" w:type="dxa"/>
          </w:tcPr>
          <w:p w14:paraId="13C7438A" w14:textId="77777777" w:rsidR="0065010B" w:rsidRDefault="0065010B" w:rsidP="00EF4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76D036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14:paraId="0F1E819C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5EF6EB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36684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B3C11B" w14:textId="77777777" w:rsidR="000C6879" w:rsidRPr="0029051D" w:rsidRDefault="001767DC" w:rsidP="00970849">
      <w:pPr>
        <w:rPr>
          <w:rFonts w:asciiTheme="minorHAnsi" w:hAnsiTheme="minorHAnsi"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</w:t>
      </w:r>
      <w:r w:rsidR="00125BAE">
        <w:rPr>
          <w:rFonts w:asciiTheme="minorHAnsi" w:hAnsiTheme="minorHAnsi"/>
          <w:sz w:val="18"/>
          <w:szCs w:val="18"/>
        </w:rPr>
        <w:t>:</w:t>
      </w:r>
      <w:r w:rsidR="00125BAE" w:rsidRPr="0029051D">
        <w:rPr>
          <w:rFonts w:asciiTheme="minorHAnsi" w:hAnsiTheme="minorHAnsi"/>
          <w:sz w:val="18"/>
          <w:szCs w:val="18"/>
        </w:rPr>
        <w:t xml:space="preserve"> MENH1305559A</w:t>
      </w:r>
      <w:r w:rsidR="0029051D">
        <w:rPr>
          <w:rFonts w:asciiTheme="minorHAnsi" w:hAnsiTheme="minorHAnsi"/>
          <w:sz w:val="18"/>
          <w:szCs w:val="18"/>
        </w:rPr>
        <w:t>)</w:t>
      </w:r>
    </w:p>
    <w:sectPr w:rsidR="000C6879" w:rsidRPr="0029051D" w:rsidSect="00970ED1">
      <w:headerReference w:type="default" r:id="rId8"/>
      <w:footerReference w:type="default" r:id="rId9"/>
      <w:pgSz w:w="11906" w:h="16838"/>
      <w:pgMar w:top="567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2192" w14:textId="77777777" w:rsidR="00DD5190" w:rsidRDefault="00DD5190">
      <w:r>
        <w:separator/>
      </w:r>
    </w:p>
  </w:endnote>
  <w:endnote w:type="continuationSeparator" w:id="0">
    <w:p w14:paraId="7B9C64BD" w14:textId="77777777" w:rsidR="00DD5190" w:rsidRDefault="00DD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0A83" w14:textId="77777777" w:rsidR="00DD5190" w:rsidRPr="001C1CC0" w:rsidRDefault="00DD5190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FFE1" w14:textId="77777777" w:rsidR="00DD5190" w:rsidRDefault="00DD5190">
      <w:r>
        <w:separator/>
      </w:r>
    </w:p>
  </w:footnote>
  <w:footnote w:type="continuationSeparator" w:id="0">
    <w:p w14:paraId="159BE142" w14:textId="77777777" w:rsidR="00DD5190" w:rsidRDefault="00DD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4861" w14:textId="77777777" w:rsidR="00DD5190" w:rsidRDefault="00F07C9E" w:rsidP="00970849">
    <w:pPr>
      <w:ind w:left="-28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C77EC" wp14:editId="4771404C">
              <wp:simplePos x="0" y="0"/>
              <wp:positionH relativeFrom="column">
                <wp:posOffset>-113665</wp:posOffset>
              </wp:positionH>
              <wp:positionV relativeFrom="paragraph">
                <wp:posOffset>-325755</wp:posOffset>
              </wp:positionV>
              <wp:extent cx="1741170" cy="885190"/>
              <wp:effectExtent l="635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C79DA" w14:textId="77777777" w:rsidR="00DD5190" w:rsidRDefault="00DD5190">
                          <w:r w:rsidRPr="00DD5190">
                            <w:rPr>
                              <w:noProof/>
                            </w:rPr>
                            <w:drawing>
                              <wp:inline distT="0" distB="0" distL="0" distR="0" wp14:anchorId="1D577D31" wp14:editId="406A7CBE">
                                <wp:extent cx="1546403" cy="775411"/>
                                <wp:effectExtent l="19050" t="0" r="0" b="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9885" cy="777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-25.65pt;width:137.1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Tj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" stroked="f">
              <v:textbox>
                <w:txbxContent>
                  <w:p w:rsidR="00DD5190" w:rsidRDefault="00DD5190">
                    <w:r w:rsidRPr="00DD5190">
                      <w:rPr>
                        <w:noProof/>
                      </w:rPr>
                      <w:drawing>
                        <wp:inline distT="0" distB="0" distL="0" distR="0">
                          <wp:extent cx="1546403" cy="775411"/>
                          <wp:effectExtent l="19050" t="0" r="0" b="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885" cy="777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868202" w14:textId="77777777" w:rsidR="00DD5190" w:rsidRDefault="00DD5190" w:rsidP="00C36CF3">
    <w:pPr>
      <w:ind w:left="-284" w:right="-427"/>
      <w:jc w:val="right"/>
    </w:pPr>
  </w:p>
  <w:p w14:paraId="0C367F97" w14:textId="77777777" w:rsidR="00DD5190" w:rsidRDefault="00DD5190" w:rsidP="00C36CF3">
    <w:pPr>
      <w:ind w:left="-284" w:right="-427"/>
      <w:jc w:val="right"/>
    </w:pPr>
    <w:r>
      <w:tab/>
    </w:r>
    <w:r>
      <w:tab/>
    </w:r>
    <w:r>
      <w:tab/>
    </w:r>
  </w:p>
  <w:p w14:paraId="21C976CF" w14:textId="77777777" w:rsidR="00DD5190" w:rsidRDefault="00DD5190" w:rsidP="00C36CF3">
    <w:pPr>
      <w:ind w:left="-284" w:right="-427"/>
      <w:jc w:val="right"/>
    </w:pPr>
  </w:p>
  <w:p w14:paraId="48DFAA75" w14:textId="77777777" w:rsidR="00DD5190" w:rsidRDefault="00DD5190" w:rsidP="00066E65">
    <w:pPr>
      <w:ind w:left="-284" w:right="-427"/>
      <w:jc w:val="center"/>
      <w:rPr>
        <w:b/>
      </w:rPr>
    </w:pPr>
    <w:r w:rsidRPr="00066E65">
      <w:rPr>
        <w:b/>
      </w:rPr>
      <w:t xml:space="preserve">MINISTERE DE L’EDUCATION NATIONALE, </w:t>
    </w:r>
  </w:p>
  <w:p w14:paraId="479B1A61" w14:textId="77777777" w:rsidR="00DD5190" w:rsidRPr="00066E65" w:rsidRDefault="00DD5190" w:rsidP="00066E65">
    <w:pPr>
      <w:ind w:left="-284" w:right="-427"/>
      <w:jc w:val="center"/>
      <w:rPr>
        <w:b/>
      </w:rPr>
    </w:pPr>
    <w:r>
      <w:rPr>
        <w:b/>
      </w:rPr>
      <w:t xml:space="preserve">MINISTERE </w:t>
    </w:r>
    <w:r w:rsidRPr="00066E65">
      <w:rPr>
        <w:b/>
      </w:rPr>
      <w:t>DE L’ENSEIGNEMENT SUPERIEUR</w:t>
    </w:r>
    <w:r>
      <w:rPr>
        <w:b/>
      </w:rPr>
      <w:t xml:space="preserve">, </w:t>
    </w:r>
    <w:r w:rsidRPr="00066E65">
      <w:rPr>
        <w:b/>
      </w:rPr>
      <w:t>DE LA RECHERCHE</w:t>
    </w:r>
    <w:r>
      <w:rPr>
        <w:b/>
      </w:rPr>
      <w:t xml:space="preserve"> ET DE L’INNOVATION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9"/>
    <w:rsid w:val="000124E1"/>
    <w:rsid w:val="00027A6A"/>
    <w:rsid w:val="00066770"/>
    <w:rsid w:val="00066E65"/>
    <w:rsid w:val="00096C23"/>
    <w:rsid w:val="000C6879"/>
    <w:rsid w:val="000C7392"/>
    <w:rsid w:val="000E67D3"/>
    <w:rsid w:val="00125BAE"/>
    <w:rsid w:val="0017622B"/>
    <w:rsid w:val="001767DC"/>
    <w:rsid w:val="001C1CC0"/>
    <w:rsid w:val="002274D7"/>
    <w:rsid w:val="00237B9E"/>
    <w:rsid w:val="00245AB0"/>
    <w:rsid w:val="0028358D"/>
    <w:rsid w:val="0029051D"/>
    <w:rsid w:val="00291082"/>
    <w:rsid w:val="002A04CE"/>
    <w:rsid w:val="002E673C"/>
    <w:rsid w:val="003167CB"/>
    <w:rsid w:val="00365EA8"/>
    <w:rsid w:val="00486378"/>
    <w:rsid w:val="004901F7"/>
    <w:rsid w:val="004D247E"/>
    <w:rsid w:val="005165FB"/>
    <w:rsid w:val="0052625A"/>
    <w:rsid w:val="005739C6"/>
    <w:rsid w:val="00577232"/>
    <w:rsid w:val="005948A6"/>
    <w:rsid w:val="005A48B6"/>
    <w:rsid w:val="0065010B"/>
    <w:rsid w:val="0065175F"/>
    <w:rsid w:val="006B4134"/>
    <w:rsid w:val="006E40F6"/>
    <w:rsid w:val="00746421"/>
    <w:rsid w:val="007762C1"/>
    <w:rsid w:val="007B677B"/>
    <w:rsid w:val="00813650"/>
    <w:rsid w:val="0082649B"/>
    <w:rsid w:val="00833BC1"/>
    <w:rsid w:val="00876D81"/>
    <w:rsid w:val="008C00C2"/>
    <w:rsid w:val="008F0CDF"/>
    <w:rsid w:val="00907A01"/>
    <w:rsid w:val="00922795"/>
    <w:rsid w:val="009524D4"/>
    <w:rsid w:val="00965DF3"/>
    <w:rsid w:val="00970849"/>
    <w:rsid w:val="00970ED1"/>
    <w:rsid w:val="009D601F"/>
    <w:rsid w:val="009F19F6"/>
    <w:rsid w:val="00A70C01"/>
    <w:rsid w:val="00A72961"/>
    <w:rsid w:val="00A807D5"/>
    <w:rsid w:val="00A84A01"/>
    <w:rsid w:val="00AB1D49"/>
    <w:rsid w:val="00AF0D95"/>
    <w:rsid w:val="00B360E5"/>
    <w:rsid w:val="00BA5B65"/>
    <w:rsid w:val="00BB2F85"/>
    <w:rsid w:val="00BD7964"/>
    <w:rsid w:val="00BE3839"/>
    <w:rsid w:val="00BF6C91"/>
    <w:rsid w:val="00C23859"/>
    <w:rsid w:val="00C31A53"/>
    <w:rsid w:val="00C31F71"/>
    <w:rsid w:val="00C344C2"/>
    <w:rsid w:val="00C36CF3"/>
    <w:rsid w:val="00C73C26"/>
    <w:rsid w:val="00C949E1"/>
    <w:rsid w:val="00C95549"/>
    <w:rsid w:val="00CF1431"/>
    <w:rsid w:val="00CF7A71"/>
    <w:rsid w:val="00D26867"/>
    <w:rsid w:val="00D56886"/>
    <w:rsid w:val="00D637E8"/>
    <w:rsid w:val="00D72C98"/>
    <w:rsid w:val="00DC7A2F"/>
    <w:rsid w:val="00DD5190"/>
    <w:rsid w:val="00DF6743"/>
    <w:rsid w:val="00E00AE0"/>
    <w:rsid w:val="00E23664"/>
    <w:rsid w:val="00E2462B"/>
    <w:rsid w:val="00E94740"/>
    <w:rsid w:val="00EE2473"/>
    <w:rsid w:val="00EF46E4"/>
    <w:rsid w:val="00F07C9E"/>
    <w:rsid w:val="00F16815"/>
    <w:rsid w:val="00F7001D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500144"/>
  <w15:docId w15:val="{8A98426D-98E0-46CE-955E-F7EC987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C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1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167C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3167CB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3167CB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167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3167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3167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3167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sid w:val="003167CB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sid w:val="003167CB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167CB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1C78-C547-4384-B7F1-E0683E5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edaytes</cp:lastModifiedBy>
  <cp:revision>2</cp:revision>
  <cp:lastPrinted>2017-10-13T19:44:00Z</cp:lastPrinted>
  <dcterms:created xsi:type="dcterms:W3CDTF">2023-10-31T18:22:00Z</dcterms:created>
  <dcterms:modified xsi:type="dcterms:W3CDTF">2023-10-31T18:22:00Z</dcterms:modified>
</cp:coreProperties>
</file>